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E54" w:rsidRDefault="007A7E54" w:rsidP="007A7E54">
      <w:pPr>
        <w:pStyle w:val="Standard"/>
        <w:jc w:val="center"/>
        <w:rPr>
          <w:b/>
          <w:bCs/>
        </w:rPr>
      </w:pPr>
    </w:p>
    <w:p w:rsidR="00713EDC" w:rsidRPr="00713EDC" w:rsidRDefault="00713EDC" w:rsidP="00713EDC">
      <w:pPr>
        <w:jc w:val="center"/>
        <w:rPr>
          <w:rFonts w:ascii="Times New Roman" w:hAnsi="Times New Roman" w:cs="Times New Roman"/>
          <w:sz w:val="28"/>
          <w:szCs w:val="28"/>
        </w:rPr>
      </w:pPr>
      <w:r w:rsidRPr="00713EDC">
        <w:rPr>
          <w:rFonts w:ascii="Times New Roman" w:hAnsi="Times New Roman" w:cs="Times New Roman"/>
          <w:b/>
          <w:sz w:val="48"/>
          <w:szCs w:val="28"/>
        </w:rPr>
        <w:t xml:space="preserve">Портфолио обучающегося ФКОУ </w:t>
      </w:r>
      <w:proofErr w:type="gramStart"/>
      <w:r w:rsidRPr="00713EDC">
        <w:rPr>
          <w:rFonts w:ascii="Times New Roman" w:hAnsi="Times New Roman" w:cs="Times New Roman"/>
          <w:b/>
          <w:sz w:val="48"/>
          <w:szCs w:val="28"/>
        </w:rPr>
        <w:t>ВО</w:t>
      </w:r>
      <w:proofErr w:type="gramEnd"/>
      <w:r w:rsidRPr="00713EDC">
        <w:rPr>
          <w:rFonts w:ascii="Times New Roman" w:hAnsi="Times New Roman" w:cs="Times New Roman"/>
          <w:b/>
          <w:sz w:val="48"/>
          <w:szCs w:val="28"/>
        </w:rPr>
        <w:t xml:space="preserve"> Кузбасский институт ФСИН России</w:t>
      </w:r>
    </w:p>
    <w:p w:rsidR="00713EDC" w:rsidRPr="00713EDC" w:rsidRDefault="00713EDC" w:rsidP="00713EDC">
      <w:pPr>
        <w:rPr>
          <w:rFonts w:ascii="Times New Roman" w:hAnsi="Times New Roman" w:cs="Times New Roman"/>
          <w:sz w:val="28"/>
          <w:szCs w:val="28"/>
        </w:rPr>
      </w:pPr>
    </w:p>
    <w:p w:rsidR="00713EDC" w:rsidRPr="00713EDC" w:rsidRDefault="00713EDC" w:rsidP="00713EDC">
      <w:pPr>
        <w:rPr>
          <w:rFonts w:ascii="Times New Roman" w:hAnsi="Times New Roman" w:cs="Times New Roman"/>
        </w:rPr>
      </w:pPr>
      <w:r w:rsidRPr="00713ED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935" distR="114935" simplePos="0" relativeHeight="251662336" behindDoc="0" locked="0" layoutInCell="1" allowOverlap="1" wp14:anchorId="09C00662" wp14:editId="26C19859">
                <wp:simplePos x="0" y="0"/>
                <wp:positionH relativeFrom="column">
                  <wp:posOffset>4635500</wp:posOffset>
                </wp:positionH>
                <wp:positionV relativeFrom="paragraph">
                  <wp:posOffset>1228090</wp:posOffset>
                </wp:positionV>
                <wp:extent cx="4550410" cy="1761490"/>
                <wp:effectExtent l="6350" t="8890" r="5715" b="10795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0410" cy="176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3EDC" w:rsidRPr="00713EDC" w:rsidRDefault="00713EDC" w:rsidP="00713E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proofErr w:type="spellStart"/>
                            <w:r w:rsidRPr="00713EDC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>батурова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 Евгения Максимовича</w:t>
                            </w:r>
                          </w:p>
                          <w:p w:rsidR="00713EDC" w:rsidRPr="00713EDC" w:rsidRDefault="00713EDC" w:rsidP="00713EDC">
                            <w:pPr>
                              <w:shd w:val="clear" w:color="auto" w:fill="FFFFFF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13EDC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Курсанта 1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6</w:t>
                            </w:r>
                            <w:r w:rsidRPr="00713EDC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учебной группы</w:t>
                            </w:r>
                          </w:p>
                          <w:p w:rsidR="00713EDC" w:rsidRPr="00713EDC" w:rsidRDefault="00713EDC" w:rsidP="00713E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13EDC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1 курса набора 2020 года</w:t>
                            </w:r>
                          </w:p>
                          <w:p w:rsidR="00713EDC" w:rsidRDefault="00713EDC" w:rsidP="00713EDC">
                            <w:pPr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365pt;margin-top:96.7pt;width:358.3pt;height:138.7pt;z-index:2516623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" strokeweight=".5pt">
                <v:textbox inset="7.45pt,3.85pt,7.45pt,3.85pt">
                  <w:txbxContent>
                    <w:p w:rsidR="00713EDC" w:rsidRPr="00713EDC" w:rsidRDefault="00713EDC" w:rsidP="00713E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</w:pPr>
                      <w:proofErr w:type="spellStart"/>
                      <w:r w:rsidRPr="00713EDC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>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>батурова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 xml:space="preserve"> Евгения Максимовича</w:t>
                      </w:r>
                    </w:p>
                    <w:p w:rsidR="00713EDC" w:rsidRPr="00713EDC" w:rsidRDefault="00713EDC" w:rsidP="00713EDC">
                      <w:pPr>
                        <w:shd w:val="clear" w:color="auto" w:fill="FFFFFF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713EDC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Курсанта 1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6</w:t>
                      </w:r>
                      <w:r w:rsidRPr="00713EDC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учебной группы</w:t>
                      </w:r>
                    </w:p>
                    <w:p w:rsidR="00713EDC" w:rsidRPr="00713EDC" w:rsidRDefault="00713EDC" w:rsidP="00713EDC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713EDC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1 курса набора 2020 года</w:t>
                      </w:r>
                    </w:p>
                    <w:p w:rsidR="00713EDC" w:rsidRDefault="00713EDC" w:rsidP="00713EDC">
                      <w:pPr>
                        <w:rPr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13EDC" w:rsidRPr="00713EDC" w:rsidRDefault="00713EDC" w:rsidP="00713EDC">
      <w:pPr>
        <w:rPr>
          <w:rFonts w:ascii="Times New Roman" w:hAnsi="Times New Roman" w:cs="Times New Roman"/>
          <w:sz w:val="24"/>
          <w:szCs w:val="24"/>
        </w:rPr>
      </w:pPr>
    </w:p>
    <w:p w:rsidR="00713EDC" w:rsidRPr="00713EDC" w:rsidRDefault="00713EDC" w:rsidP="00713EDC">
      <w:pPr>
        <w:rPr>
          <w:rFonts w:ascii="Times New Roman" w:hAnsi="Times New Roman" w:cs="Times New Roman"/>
        </w:rPr>
      </w:pPr>
    </w:p>
    <w:p w:rsidR="00713EDC" w:rsidRPr="00713EDC" w:rsidRDefault="00713EDC" w:rsidP="00713EDC">
      <w:pPr>
        <w:rPr>
          <w:rFonts w:ascii="Times New Roman" w:hAnsi="Times New Roman" w:cs="Times New Roman"/>
        </w:rPr>
      </w:pPr>
    </w:p>
    <w:p w:rsidR="00713EDC" w:rsidRPr="00713EDC" w:rsidRDefault="00713EDC" w:rsidP="00713EDC">
      <w:pPr>
        <w:rPr>
          <w:rFonts w:ascii="Times New Roman" w:hAnsi="Times New Roman" w:cs="Times New Roman"/>
        </w:rPr>
      </w:pPr>
    </w:p>
    <w:p w:rsidR="00713EDC" w:rsidRPr="00713EDC" w:rsidRDefault="00713EDC" w:rsidP="00713EDC">
      <w:pPr>
        <w:rPr>
          <w:rFonts w:ascii="Times New Roman" w:hAnsi="Times New Roman" w:cs="Times New Roman"/>
        </w:rPr>
      </w:pPr>
    </w:p>
    <w:p w:rsidR="00713EDC" w:rsidRPr="00713EDC" w:rsidRDefault="00713EDC" w:rsidP="00713EDC">
      <w:pPr>
        <w:rPr>
          <w:rFonts w:ascii="Times New Roman" w:hAnsi="Times New Roman" w:cs="Times New Roman"/>
        </w:rPr>
      </w:pPr>
    </w:p>
    <w:p w:rsidR="00713EDC" w:rsidRDefault="00713EDC" w:rsidP="00713EDC">
      <w:pPr>
        <w:rPr>
          <w:rFonts w:cs="Calibri"/>
        </w:rPr>
      </w:pPr>
    </w:p>
    <w:p w:rsidR="00713EDC" w:rsidRDefault="00713EDC" w:rsidP="00713EDC">
      <w:pPr>
        <w:rPr>
          <w:rFonts w:cs="Calibri"/>
        </w:rPr>
      </w:pPr>
    </w:p>
    <w:p w:rsidR="00713EDC" w:rsidRDefault="00713EDC" w:rsidP="00713EDC">
      <w:pPr>
        <w:rPr>
          <w:rFonts w:cs="Calibri"/>
        </w:rPr>
      </w:pPr>
    </w:p>
    <w:p w:rsidR="00713EDC" w:rsidRDefault="00713EDC" w:rsidP="00713EDC">
      <w:pPr>
        <w:rPr>
          <w:rFonts w:cs="Calibri"/>
        </w:rPr>
      </w:pPr>
    </w:p>
    <w:p w:rsidR="00713EDC" w:rsidRDefault="00713EDC" w:rsidP="00713EDC">
      <w:pPr>
        <w:rPr>
          <w:rFonts w:cs="Calibri"/>
        </w:rPr>
      </w:pPr>
    </w:p>
    <w:p w:rsidR="00713EDC" w:rsidRDefault="00713EDC" w:rsidP="00713EDC">
      <w:pPr>
        <w:rPr>
          <w:rFonts w:cs="Calibri"/>
        </w:rPr>
      </w:pPr>
    </w:p>
    <w:p w:rsidR="00713EDC" w:rsidRDefault="00713EDC" w:rsidP="00713EDC">
      <w:pPr>
        <w:rPr>
          <w:rFonts w:cs="Calibri"/>
        </w:rPr>
      </w:pPr>
    </w:p>
    <w:p w:rsidR="007A7E54" w:rsidRDefault="007A7E54" w:rsidP="007A7E54">
      <w:pPr>
        <w:pStyle w:val="Standard"/>
        <w:jc w:val="center"/>
        <w:rPr>
          <w:b/>
          <w:bCs/>
        </w:rPr>
      </w:pPr>
    </w:p>
    <w:p w:rsidR="007A7E54" w:rsidRDefault="007A7E54" w:rsidP="007A7E54">
      <w:pPr>
        <w:pStyle w:val="Standard"/>
        <w:jc w:val="center"/>
        <w:rPr>
          <w:b/>
          <w:bCs/>
        </w:rPr>
      </w:pPr>
    </w:p>
    <w:p w:rsidR="007A7E54" w:rsidRDefault="007A7E54" w:rsidP="007A7E54">
      <w:pPr>
        <w:pStyle w:val="Standard"/>
        <w:jc w:val="center"/>
        <w:rPr>
          <w:b/>
          <w:bCs/>
        </w:rPr>
      </w:pPr>
      <w:r>
        <w:rPr>
          <w:b/>
          <w:bCs/>
        </w:rPr>
        <w:lastRenderedPageBreak/>
        <w:t>Перечень индивидуальных образовательных достижений</w:t>
      </w:r>
    </w:p>
    <w:tbl>
      <w:tblPr>
        <w:tblW w:w="1413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7"/>
        <w:gridCol w:w="2414"/>
        <w:gridCol w:w="3291"/>
        <w:gridCol w:w="2928"/>
        <w:gridCol w:w="1200"/>
        <w:gridCol w:w="3667"/>
      </w:tblGrid>
      <w:tr w:rsidR="007A7E54" w:rsidTr="00F908ED">
        <w:tc>
          <w:tcPr>
            <w:tcW w:w="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center"/>
            </w:pPr>
            <w:bookmarkStart w:id="0" w:name="Bookmark"/>
            <w:bookmarkEnd w:id="0"/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center"/>
            </w:pPr>
            <w:r>
              <w:t>Вид образовательных достижений</w:t>
            </w:r>
          </w:p>
        </w:tc>
        <w:tc>
          <w:tcPr>
            <w:tcW w:w="32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center"/>
            </w:pPr>
            <w:r>
              <w:t>Описание индивидуальных образовательных достижений</w:t>
            </w:r>
          </w:p>
        </w:tc>
        <w:tc>
          <w:tcPr>
            <w:tcW w:w="29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center"/>
            </w:pPr>
            <w:r>
              <w:t>Подтверждение уровня (факта) индивидуальных образовательных достижений</w:t>
            </w:r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center"/>
            </w:pPr>
            <w:r>
              <w:t>Самооценка образовательных достижений (индекс ИОД)</w:t>
            </w:r>
          </w:p>
        </w:tc>
        <w:tc>
          <w:tcPr>
            <w:tcW w:w="3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center"/>
            </w:pPr>
            <w:r>
              <w:t>Примечания</w:t>
            </w:r>
          </w:p>
        </w:tc>
      </w:tr>
      <w:tr w:rsidR="007A7E54" w:rsidTr="00F908ED">
        <w:tc>
          <w:tcPr>
            <w:tcW w:w="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center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center"/>
            </w:pPr>
            <w:r>
              <w:t>2</w:t>
            </w:r>
          </w:p>
        </w:tc>
        <w:tc>
          <w:tcPr>
            <w:tcW w:w="32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center"/>
            </w:pPr>
            <w:r>
              <w:t>3</w:t>
            </w:r>
          </w:p>
        </w:tc>
        <w:tc>
          <w:tcPr>
            <w:tcW w:w="29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center"/>
            </w:pPr>
            <w:r>
              <w:t>4</w:t>
            </w:r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center"/>
            </w:pPr>
            <w:r>
              <w:t>5</w:t>
            </w:r>
          </w:p>
        </w:tc>
        <w:tc>
          <w:tcPr>
            <w:tcW w:w="3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center"/>
            </w:pPr>
            <w:r>
              <w:t>6</w:t>
            </w:r>
          </w:p>
        </w:tc>
      </w:tr>
      <w:tr w:rsidR="007A7E54" w:rsidTr="00C528B5">
        <w:tc>
          <w:tcPr>
            <w:tcW w:w="14137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Достижения в освоении основной образовательной программы</w:t>
            </w:r>
          </w:p>
          <w:p w:rsidR="007A7E54" w:rsidRDefault="007A7E54" w:rsidP="00C528B5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(образовательная активность)</w:t>
            </w:r>
          </w:p>
        </w:tc>
      </w:tr>
      <w:tr w:rsidR="007A7E54" w:rsidTr="00F908ED">
        <w:trPr>
          <w:trHeight w:val="1531"/>
        </w:trPr>
        <w:tc>
          <w:tcPr>
            <w:tcW w:w="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</w:pPr>
            <w:r>
              <w:t>Уровень успеваемости за весь период обучения</w:t>
            </w:r>
          </w:p>
          <w:p w:rsidR="007A7E54" w:rsidRDefault="007A7E54" w:rsidP="00C528B5">
            <w:pPr>
              <w:pStyle w:val="Standard"/>
            </w:pPr>
          </w:p>
        </w:tc>
        <w:tc>
          <w:tcPr>
            <w:tcW w:w="32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</w:pPr>
            <w:r>
              <w:t>Сдача экзаменационной сессии за 1 семестр</w:t>
            </w:r>
          </w:p>
          <w:p w:rsidR="007A7E54" w:rsidRDefault="007A7E54" w:rsidP="00C528B5">
            <w:pPr>
              <w:pStyle w:val="Standard"/>
            </w:pPr>
          </w:p>
          <w:p w:rsidR="007A7E54" w:rsidRDefault="007A7E54" w:rsidP="00C528B5">
            <w:pPr>
              <w:pStyle w:val="Standard"/>
            </w:pPr>
          </w:p>
          <w:p w:rsidR="007A7E54" w:rsidRDefault="007A7E54" w:rsidP="00C528B5">
            <w:pPr>
              <w:pStyle w:val="Standard"/>
            </w:pPr>
            <w:r>
              <w:t>Сдача экзаменационной сессии за 2 семестр</w:t>
            </w:r>
          </w:p>
        </w:tc>
        <w:tc>
          <w:tcPr>
            <w:tcW w:w="29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</w:pPr>
            <w:r>
              <w:t>Ведомость промежуточной аттестации ПА-1</w:t>
            </w:r>
          </w:p>
          <w:p w:rsidR="007A7E54" w:rsidRDefault="007A7E54" w:rsidP="00C528B5">
            <w:pPr>
              <w:pStyle w:val="Standard"/>
            </w:pPr>
          </w:p>
          <w:p w:rsidR="007A7E54" w:rsidRDefault="007A7E54" w:rsidP="00C528B5">
            <w:pPr>
              <w:pStyle w:val="Standard"/>
            </w:pPr>
          </w:p>
          <w:p w:rsidR="007A7E54" w:rsidRDefault="007A7E54" w:rsidP="00C528B5">
            <w:pPr>
              <w:pStyle w:val="Standard"/>
            </w:pPr>
          </w:p>
          <w:p w:rsidR="007A7E54" w:rsidRDefault="007A7E54" w:rsidP="00C528B5">
            <w:pPr>
              <w:pStyle w:val="Standard"/>
            </w:pPr>
            <w:r>
              <w:t>Ведомость промежуточной аттестации ПА-2</w:t>
            </w:r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Сбу</w:t>
            </w:r>
            <w:proofErr w:type="spellEnd"/>
            <w:r>
              <w:rPr>
                <w:b/>
                <w:bCs/>
              </w:rPr>
              <w:t>=4,6</w:t>
            </w:r>
          </w:p>
          <w:p w:rsidR="007A7E54" w:rsidRDefault="007A7E54" w:rsidP="00C528B5">
            <w:pPr>
              <w:pStyle w:val="Standard"/>
              <w:rPr>
                <w:b/>
                <w:bCs/>
              </w:rPr>
            </w:pPr>
          </w:p>
          <w:p w:rsidR="007A7E54" w:rsidRDefault="007A7E54" w:rsidP="00C528B5">
            <w:pPr>
              <w:pStyle w:val="Standard"/>
              <w:rPr>
                <w:b/>
                <w:bCs/>
              </w:rPr>
            </w:pPr>
          </w:p>
          <w:p w:rsidR="007A7E54" w:rsidRDefault="007A7E54" w:rsidP="00C528B5">
            <w:pPr>
              <w:pStyle w:val="Standard"/>
              <w:rPr>
                <w:b/>
                <w:bCs/>
              </w:rPr>
            </w:pPr>
          </w:p>
          <w:p w:rsidR="007A7E54" w:rsidRDefault="007A7E54" w:rsidP="00C528B5">
            <w:pPr>
              <w:pStyle w:val="Standard"/>
              <w:rPr>
                <w:b/>
                <w:bCs/>
              </w:rPr>
            </w:pPr>
          </w:p>
          <w:p w:rsidR="007A7E54" w:rsidRDefault="007A7E54" w:rsidP="00C528B5">
            <w:pPr>
              <w:pStyle w:val="Standard"/>
              <w:rPr>
                <w:b/>
                <w:bCs/>
              </w:rPr>
            </w:pPr>
          </w:p>
          <w:p w:rsidR="007A7E54" w:rsidRDefault="007A7E54" w:rsidP="00C528B5">
            <w:pPr>
              <w:pStyle w:val="Standard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Сбу</w:t>
            </w:r>
            <w:proofErr w:type="spellEnd"/>
            <w:r>
              <w:rPr>
                <w:b/>
                <w:bCs/>
              </w:rPr>
              <w:t>=4,5</w:t>
            </w:r>
          </w:p>
        </w:tc>
        <w:tc>
          <w:tcPr>
            <w:tcW w:w="3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rPr>
                <w:b/>
                <w:bCs/>
              </w:rPr>
            </w:pPr>
          </w:p>
        </w:tc>
      </w:tr>
      <w:tr w:rsidR="00F908ED" w:rsidTr="00F908ED">
        <w:trPr>
          <w:trHeight w:val="1531"/>
        </w:trPr>
        <w:tc>
          <w:tcPr>
            <w:tcW w:w="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ED" w:rsidRDefault="00F908ED" w:rsidP="00C528B5">
            <w:pPr>
              <w:pStyle w:val="Standard"/>
              <w:jc w:val="both"/>
            </w:pPr>
            <w:r>
              <w:t>2</w:t>
            </w:r>
          </w:p>
        </w:tc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ED" w:rsidRDefault="00F908ED" w:rsidP="00C528B5">
            <w:pPr>
              <w:pStyle w:val="Standard"/>
            </w:pPr>
            <w:r>
              <w:t xml:space="preserve">Курсовая работа </w:t>
            </w:r>
          </w:p>
        </w:tc>
        <w:tc>
          <w:tcPr>
            <w:tcW w:w="32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ED" w:rsidRDefault="00F908ED" w:rsidP="00F908ED">
            <w:pPr>
              <w:pStyle w:val="Standard"/>
            </w:pPr>
            <w:r>
              <w:t>«Толкование норм права: понятие, виды, способы»</w:t>
            </w:r>
          </w:p>
        </w:tc>
        <w:tc>
          <w:tcPr>
            <w:tcW w:w="29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ED" w:rsidRDefault="00F908ED" w:rsidP="00C528B5">
            <w:pPr>
              <w:pStyle w:val="Standard"/>
            </w:pPr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ED" w:rsidRDefault="00F908ED" w:rsidP="00C528B5">
            <w:pPr>
              <w:pStyle w:val="Standard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3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8ED" w:rsidRPr="00A358C8" w:rsidRDefault="00F908ED" w:rsidP="00C528B5">
            <w:pPr>
              <w:pStyle w:val="Standard"/>
              <w:rPr>
                <w:bCs/>
              </w:rPr>
            </w:pPr>
            <w:bookmarkStart w:id="1" w:name="_GoBack"/>
            <w:r w:rsidRPr="00A358C8">
              <w:rPr>
                <w:bCs/>
              </w:rPr>
              <w:t>Приложение №1</w:t>
            </w:r>
            <w:bookmarkEnd w:id="1"/>
          </w:p>
        </w:tc>
      </w:tr>
      <w:tr w:rsidR="007A7E54" w:rsidTr="00C528B5">
        <w:trPr>
          <w:trHeight w:val="653"/>
        </w:trPr>
        <w:tc>
          <w:tcPr>
            <w:tcW w:w="9270" w:type="dxa"/>
            <w:gridSpan w:val="4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</w:pPr>
          </w:p>
          <w:p w:rsidR="007A7E54" w:rsidRDefault="007A7E54" w:rsidP="00C528B5">
            <w:pPr>
              <w:pStyle w:val="Standard"/>
              <w:jc w:val="both"/>
              <w:rPr>
                <w:b/>
              </w:rPr>
            </w:pPr>
            <w:r>
              <w:rPr>
                <w:b/>
              </w:rPr>
              <w:t>Индекс ИОД по освоению основной образовательной программы</w:t>
            </w:r>
          </w:p>
        </w:tc>
        <w:tc>
          <w:tcPr>
            <w:tcW w:w="120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rPr>
                <w:b/>
                <w:bCs/>
              </w:rPr>
            </w:pPr>
            <w:r>
              <w:rPr>
                <w:b/>
                <w:bCs/>
              </w:rPr>
              <w:t>4,5</w:t>
            </w:r>
          </w:p>
        </w:tc>
        <w:tc>
          <w:tcPr>
            <w:tcW w:w="366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rPr>
                <w:b/>
                <w:bCs/>
              </w:rPr>
            </w:pPr>
          </w:p>
        </w:tc>
      </w:tr>
      <w:tr w:rsidR="007A7E54" w:rsidTr="00C528B5">
        <w:tc>
          <w:tcPr>
            <w:tcW w:w="14137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Достижения в общественной жизни</w:t>
            </w:r>
          </w:p>
          <w:p w:rsidR="007A7E54" w:rsidRDefault="007A7E54" w:rsidP="00C528B5">
            <w:pPr>
              <w:pStyle w:val="Standard"/>
              <w:jc w:val="center"/>
            </w:pPr>
            <w:r>
              <w:rPr>
                <w:b/>
              </w:rPr>
              <w:t>(социальная активность</w:t>
            </w:r>
            <w:r>
              <w:t>)</w:t>
            </w:r>
          </w:p>
        </w:tc>
      </w:tr>
      <w:tr w:rsidR="007A7E54" w:rsidTr="00F908ED">
        <w:tc>
          <w:tcPr>
            <w:tcW w:w="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</w:pPr>
            <w:r>
              <w:t>Соревнование по теннису</w:t>
            </w:r>
          </w:p>
        </w:tc>
        <w:tc>
          <w:tcPr>
            <w:tcW w:w="32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  <w:rPr>
                <w:rFonts w:cs="Arial CYR"/>
                <w:color w:val="000000"/>
              </w:rPr>
            </w:pPr>
            <w:r>
              <w:rPr>
                <w:rFonts w:cs="Arial CYR"/>
                <w:color w:val="000000"/>
              </w:rPr>
              <w:t>Участие в соревнованиях по настольному теннису</w:t>
            </w:r>
          </w:p>
          <w:p w:rsidR="007A7E54" w:rsidRDefault="007A7E54" w:rsidP="00C528B5">
            <w:pPr>
              <w:pStyle w:val="Standard"/>
              <w:jc w:val="both"/>
              <w:rPr>
                <w:rFonts w:cs="Arial CYR"/>
                <w:color w:val="000000"/>
              </w:rPr>
            </w:pPr>
          </w:p>
          <w:p w:rsidR="007A7E54" w:rsidRDefault="007A7E54" w:rsidP="00C528B5">
            <w:pPr>
              <w:pStyle w:val="Standard"/>
              <w:jc w:val="both"/>
              <w:rPr>
                <w:rFonts w:cs="Arial CYR"/>
                <w:color w:val="000000"/>
              </w:rPr>
            </w:pPr>
          </w:p>
        </w:tc>
        <w:tc>
          <w:tcPr>
            <w:tcW w:w="29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</w:pPr>
            <w:r>
              <w:t>Участие</w:t>
            </w:r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</w:pPr>
            <w:r>
              <w:t>0,5</w:t>
            </w:r>
          </w:p>
        </w:tc>
        <w:tc>
          <w:tcPr>
            <w:tcW w:w="3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</w:pPr>
          </w:p>
        </w:tc>
      </w:tr>
      <w:tr w:rsidR="007A7E54" w:rsidTr="00F908ED">
        <w:tc>
          <w:tcPr>
            <w:tcW w:w="63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</w:pPr>
            <w:r>
              <w:lastRenderedPageBreak/>
              <w:t>2</w:t>
            </w:r>
          </w:p>
        </w:tc>
        <w:tc>
          <w:tcPr>
            <w:tcW w:w="24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</w:pPr>
            <w:r>
              <w:t>Соревнование по шахматам</w:t>
            </w:r>
          </w:p>
        </w:tc>
        <w:tc>
          <w:tcPr>
            <w:tcW w:w="329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  <w:rPr>
                <w:rFonts w:cs="Arial CYR"/>
                <w:color w:val="000000"/>
              </w:rPr>
            </w:pPr>
            <w:r>
              <w:rPr>
                <w:rFonts w:cs="Arial CYR"/>
                <w:color w:val="000000"/>
              </w:rPr>
              <w:t>Участие в соревнованиях по шахматам</w:t>
            </w:r>
          </w:p>
        </w:tc>
        <w:tc>
          <w:tcPr>
            <w:tcW w:w="292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</w:pPr>
            <w:r>
              <w:t>Участие</w:t>
            </w:r>
          </w:p>
        </w:tc>
        <w:tc>
          <w:tcPr>
            <w:tcW w:w="120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</w:pPr>
            <w:r>
              <w:t>0,5</w:t>
            </w:r>
          </w:p>
        </w:tc>
        <w:tc>
          <w:tcPr>
            <w:tcW w:w="366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</w:pPr>
          </w:p>
        </w:tc>
      </w:tr>
      <w:tr w:rsidR="007A7E54" w:rsidTr="00F908ED">
        <w:tc>
          <w:tcPr>
            <w:tcW w:w="63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</w:pPr>
            <w:r>
              <w:t>3</w:t>
            </w:r>
          </w:p>
        </w:tc>
        <w:tc>
          <w:tcPr>
            <w:tcW w:w="24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</w:pPr>
            <w:r>
              <w:t>Соревнование по шахматам среди курсантов и ветеранов УИС</w:t>
            </w:r>
          </w:p>
        </w:tc>
        <w:tc>
          <w:tcPr>
            <w:tcW w:w="329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  <w:rPr>
                <w:rFonts w:cs="Arial CYR"/>
                <w:color w:val="000000"/>
              </w:rPr>
            </w:pPr>
            <w:r>
              <w:rPr>
                <w:rFonts w:cs="Arial CYR"/>
                <w:color w:val="000000"/>
              </w:rPr>
              <w:t>Участие в соревнованиях по шахматам среди курсантов и ветеранов УИС</w:t>
            </w:r>
          </w:p>
        </w:tc>
        <w:tc>
          <w:tcPr>
            <w:tcW w:w="292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</w:pPr>
            <w:r>
              <w:t>Участие</w:t>
            </w:r>
          </w:p>
        </w:tc>
        <w:tc>
          <w:tcPr>
            <w:tcW w:w="120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</w:pPr>
            <w:r>
              <w:t>0,5</w:t>
            </w:r>
          </w:p>
        </w:tc>
        <w:tc>
          <w:tcPr>
            <w:tcW w:w="366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</w:pPr>
          </w:p>
        </w:tc>
      </w:tr>
      <w:tr w:rsidR="007A7E54" w:rsidTr="00F908ED">
        <w:tc>
          <w:tcPr>
            <w:tcW w:w="63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</w:pPr>
            <w:r>
              <w:t>4</w:t>
            </w:r>
          </w:p>
        </w:tc>
        <w:tc>
          <w:tcPr>
            <w:tcW w:w="24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</w:pPr>
            <w:r>
              <w:t>Открытие лыжного сезона</w:t>
            </w:r>
          </w:p>
        </w:tc>
        <w:tc>
          <w:tcPr>
            <w:tcW w:w="329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  <w:rPr>
                <w:rFonts w:cs="Arial CYR"/>
                <w:color w:val="000000"/>
              </w:rPr>
            </w:pPr>
            <w:r>
              <w:rPr>
                <w:rFonts w:cs="Arial CYR"/>
                <w:color w:val="000000"/>
              </w:rPr>
              <w:t>Лыжная гонка среди курсантов</w:t>
            </w:r>
          </w:p>
        </w:tc>
        <w:tc>
          <w:tcPr>
            <w:tcW w:w="292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</w:pPr>
            <w:r>
              <w:t>Участие</w:t>
            </w:r>
          </w:p>
        </w:tc>
        <w:tc>
          <w:tcPr>
            <w:tcW w:w="120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</w:pPr>
            <w:r>
              <w:t>0,5</w:t>
            </w:r>
          </w:p>
        </w:tc>
        <w:tc>
          <w:tcPr>
            <w:tcW w:w="366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</w:pPr>
          </w:p>
        </w:tc>
      </w:tr>
      <w:tr w:rsidR="007A7E54" w:rsidTr="00C528B5">
        <w:tc>
          <w:tcPr>
            <w:tcW w:w="9270" w:type="dxa"/>
            <w:gridSpan w:val="4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</w:pPr>
          </w:p>
          <w:p w:rsidR="007A7E54" w:rsidRDefault="007A7E54" w:rsidP="00C528B5">
            <w:pPr>
              <w:pStyle w:val="Standard"/>
              <w:jc w:val="both"/>
              <w:rPr>
                <w:b/>
              </w:rPr>
            </w:pPr>
            <w:r>
              <w:rPr>
                <w:b/>
              </w:rPr>
              <w:t>Индекс ИОД в общественной жизни</w:t>
            </w:r>
          </w:p>
        </w:tc>
        <w:tc>
          <w:tcPr>
            <w:tcW w:w="120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</w:pPr>
            <w:r>
              <w:t>2</w:t>
            </w:r>
          </w:p>
        </w:tc>
        <w:tc>
          <w:tcPr>
            <w:tcW w:w="366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</w:pPr>
          </w:p>
        </w:tc>
      </w:tr>
      <w:tr w:rsidR="007A7E54" w:rsidTr="00C528B5">
        <w:tc>
          <w:tcPr>
            <w:tcW w:w="14137" w:type="dxa"/>
            <w:gridSpan w:val="6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Достижения  в исследовательской и творческой деятельности</w:t>
            </w:r>
          </w:p>
          <w:p w:rsidR="007A7E54" w:rsidRDefault="007A7E54" w:rsidP="00C528B5">
            <w:pPr>
              <w:pStyle w:val="Standard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(творческая активность)</w:t>
            </w:r>
          </w:p>
        </w:tc>
      </w:tr>
      <w:tr w:rsidR="007A7E54" w:rsidTr="00F908ED">
        <w:tc>
          <w:tcPr>
            <w:tcW w:w="63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</w:pPr>
            <w:r>
              <w:t>1</w:t>
            </w:r>
          </w:p>
        </w:tc>
        <w:tc>
          <w:tcPr>
            <w:tcW w:w="24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</w:pPr>
            <w:r>
              <w:rPr>
                <w:rFonts w:ascii="apple-system, BlinkMacSystemFon" w:hAnsi="apple-system, BlinkMacSystemFon"/>
                <w:color w:val="000000"/>
                <w:sz w:val="19"/>
              </w:rPr>
              <w:t>Конференция по УИС</w:t>
            </w:r>
          </w:p>
        </w:tc>
        <w:tc>
          <w:tcPr>
            <w:tcW w:w="329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  <w:rPr>
                <w:rFonts w:cs="Arial CYR"/>
                <w:color w:val="000000"/>
              </w:rPr>
            </w:pPr>
          </w:p>
        </w:tc>
        <w:tc>
          <w:tcPr>
            <w:tcW w:w="292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</w:pPr>
            <w:r>
              <w:t>Участие</w:t>
            </w:r>
          </w:p>
        </w:tc>
        <w:tc>
          <w:tcPr>
            <w:tcW w:w="120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</w:pPr>
            <w:r>
              <w:t>0,5</w:t>
            </w:r>
          </w:p>
        </w:tc>
        <w:tc>
          <w:tcPr>
            <w:tcW w:w="366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</w:pPr>
          </w:p>
        </w:tc>
      </w:tr>
      <w:tr w:rsidR="007A7E54" w:rsidTr="00F908ED">
        <w:tc>
          <w:tcPr>
            <w:tcW w:w="63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</w:pPr>
            <w:r>
              <w:t>2</w:t>
            </w:r>
          </w:p>
        </w:tc>
        <w:tc>
          <w:tcPr>
            <w:tcW w:w="24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</w:pPr>
            <w:r>
              <w:t>Научный кружок по экономике</w:t>
            </w:r>
          </w:p>
        </w:tc>
        <w:tc>
          <w:tcPr>
            <w:tcW w:w="329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  <w:rPr>
                <w:rFonts w:cs="Arial CYR"/>
                <w:color w:val="000000"/>
              </w:rPr>
            </w:pPr>
          </w:p>
        </w:tc>
        <w:tc>
          <w:tcPr>
            <w:tcW w:w="292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</w:pPr>
            <w:r>
              <w:t>Участие</w:t>
            </w:r>
          </w:p>
        </w:tc>
        <w:tc>
          <w:tcPr>
            <w:tcW w:w="120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</w:pPr>
            <w:r>
              <w:t>0,5</w:t>
            </w:r>
          </w:p>
        </w:tc>
        <w:tc>
          <w:tcPr>
            <w:tcW w:w="366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</w:pPr>
          </w:p>
        </w:tc>
      </w:tr>
      <w:tr w:rsidR="007A7E54" w:rsidTr="00F908ED">
        <w:tc>
          <w:tcPr>
            <w:tcW w:w="63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</w:pPr>
            <w:r>
              <w:t>3</w:t>
            </w:r>
          </w:p>
        </w:tc>
        <w:tc>
          <w:tcPr>
            <w:tcW w:w="24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</w:pPr>
            <w:r>
              <w:t>Научный кружок по психологии на ему «Экстремизм и терроризм»</w:t>
            </w:r>
          </w:p>
        </w:tc>
        <w:tc>
          <w:tcPr>
            <w:tcW w:w="329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  <w:rPr>
                <w:rFonts w:cs="Arial CYR"/>
                <w:color w:val="000000"/>
              </w:rPr>
            </w:pPr>
          </w:p>
        </w:tc>
        <w:tc>
          <w:tcPr>
            <w:tcW w:w="292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</w:pPr>
            <w:r>
              <w:t>Участие</w:t>
            </w:r>
          </w:p>
        </w:tc>
        <w:tc>
          <w:tcPr>
            <w:tcW w:w="120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</w:pPr>
            <w:r>
              <w:t>0,5</w:t>
            </w:r>
          </w:p>
        </w:tc>
        <w:tc>
          <w:tcPr>
            <w:tcW w:w="366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</w:pPr>
          </w:p>
        </w:tc>
      </w:tr>
      <w:tr w:rsidR="007A7E54" w:rsidTr="00F908ED">
        <w:tc>
          <w:tcPr>
            <w:tcW w:w="63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</w:pPr>
            <w:r>
              <w:t>4</w:t>
            </w:r>
          </w:p>
        </w:tc>
        <w:tc>
          <w:tcPr>
            <w:tcW w:w="24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</w:pPr>
            <w:r>
              <w:t>Конференция по УИС</w:t>
            </w:r>
          </w:p>
        </w:tc>
        <w:tc>
          <w:tcPr>
            <w:tcW w:w="329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  <w:rPr>
                <w:rFonts w:cs="Arial CYR"/>
                <w:color w:val="000000"/>
              </w:rPr>
            </w:pPr>
          </w:p>
        </w:tc>
        <w:tc>
          <w:tcPr>
            <w:tcW w:w="292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</w:pPr>
            <w:r>
              <w:t>Участие</w:t>
            </w:r>
          </w:p>
        </w:tc>
        <w:tc>
          <w:tcPr>
            <w:tcW w:w="120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</w:pPr>
            <w:r>
              <w:t>0,5</w:t>
            </w:r>
          </w:p>
        </w:tc>
        <w:tc>
          <w:tcPr>
            <w:tcW w:w="366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</w:pPr>
          </w:p>
        </w:tc>
      </w:tr>
      <w:tr w:rsidR="007A7E54" w:rsidTr="00F908ED">
        <w:tc>
          <w:tcPr>
            <w:tcW w:w="63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</w:pPr>
            <w:r>
              <w:t>5</w:t>
            </w:r>
          </w:p>
        </w:tc>
        <w:tc>
          <w:tcPr>
            <w:tcW w:w="24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</w:pPr>
            <w:r>
              <w:t>Конференция по психологии</w:t>
            </w:r>
          </w:p>
        </w:tc>
        <w:tc>
          <w:tcPr>
            <w:tcW w:w="329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  <w:rPr>
                <w:rFonts w:cs="Arial CYR"/>
                <w:color w:val="000000"/>
              </w:rPr>
            </w:pPr>
            <w:r>
              <w:rPr>
                <w:rFonts w:cs="Arial CYR"/>
                <w:color w:val="000000"/>
              </w:rPr>
              <w:t>Психологические особенности осужденных женского пола с расстройствами личности</w:t>
            </w:r>
          </w:p>
        </w:tc>
        <w:tc>
          <w:tcPr>
            <w:tcW w:w="292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</w:pPr>
            <w:r>
              <w:t>Участие</w:t>
            </w:r>
          </w:p>
        </w:tc>
        <w:tc>
          <w:tcPr>
            <w:tcW w:w="120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</w:pPr>
            <w:r>
              <w:t>2</w:t>
            </w:r>
          </w:p>
        </w:tc>
        <w:tc>
          <w:tcPr>
            <w:tcW w:w="366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</w:pPr>
          </w:p>
        </w:tc>
      </w:tr>
      <w:tr w:rsidR="007A7E54" w:rsidTr="00F908ED">
        <w:tc>
          <w:tcPr>
            <w:tcW w:w="63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</w:pPr>
            <w:r>
              <w:t>6</w:t>
            </w:r>
          </w:p>
          <w:p w:rsidR="007A7E54" w:rsidRDefault="007A7E54" w:rsidP="00C528B5">
            <w:pPr>
              <w:pStyle w:val="Standard"/>
              <w:jc w:val="both"/>
            </w:pPr>
          </w:p>
          <w:p w:rsidR="007A7E54" w:rsidRDefault="007A7E54" w:rsidP="00C528B5">
            <w:pPr>
              <w:pStyle w:val="Standard"/>
              <w:jc w:val="both"/>
            </w:pPr>
          </w:p>
          <w:p w:rsidR="007A7E54" w:rsidRDefault="007A7E54" w:rsidP="00C528B5">
            <w:pPr>
              <w:pStyle w:val="Standard"/>
              <w:jc w:val="both"/>
            </w:pPr>
            <w:r>
              <w:t>7</w:t>
            </w:r>
          </w:p>
          <w:p w:rsidR="007A7E54" w:rsidRDefault="007A7E54" w:rsidP="00C528B5">
            <w:pPr>
              <w:pStyle w:val="Standard"/>
              <w:jc w:val="both"/>
            </w:pPr>
          </w:p>
          <w:p w:rsidR="007A7E54" w:rsidRDefault="007A7E54" w:rsidP="00C528B5">
            <w:pPr>
              <w:pStyle w:val="Standard"/>
              <w:jc w:val="both"/>
            </w:pPr>
          </w:p>
          <w:p w:rsidR="007A7E54" w:rsidRDefault="007A7E54" w:rsidP="00C528B5">
            <w:pPr>
              <w:pStyle w:val="Standard"/>
              <w:jc w:val="both"/>
            </w:pPr>
          </w:p>
          <w:p w:rsidR="007A7E54" w:rsidRDefault="007A7E54" w:rsidP="00C528B5">
            <w:pPr>
              <w:pStyle w:val="Standard"/>
              <w:jc w:val="both"/>
            </w:pPr>
          </w:p>
          <w:p w:rsidR="007A7E54" w:rsidRDefault="007A7E54" w:rsidP="00C528B5">
            <w:pPr>
              <w:pStyle w:val="Standard"/>
              <w:jc w:val="both"/>
            </w:pPr>
          </w:p>
          <w:p w:rsidR="007A7E54" w:rsidRDefault="007A7E54" w:rsidP="00C528B5">
            <w:pPr>
              <w:pStyle w:val="Standard"/>
              <w:jc w:val="both"/>
            </w:pPr>
          </w:p>
          <w:p w:rsidR="007A7E54" w:rsidRDefault="007A7E54" w:rsidP="00C528B5">
            <w:pPr>
              <w:pStyle w:val="Standard"/>
              <w:jc w:val="both"/>
            </w:pPr>
          </w:p>
          <w:p w:rsidR="007A7E54" w:rsidRDefault="007A7E54" w:rsidP="00C528B5">
            <w:pPr>
              <w:pStyle w:val="Standard"/>
              <w:jc w:val="both"/>
            </w:pPr>
          </w:p>
          <w:p w:rsidR="007A7E54" w:rsidRDefault="007A7E54" w:rsidP="00C528B5">
            <w:pPr>
              <w:pStyle w:val="Standard"/>
              <w:jc w:val="both"/>
            </w:pPr>
          </w:p>
          <w:p w:rsidR="007A7E54" w:rsidRDefault="007A7E54" w:rsidP="00C528B5">
            <w:pPr>
              <w:pStyle w:val="Standard"/>
              <w:jc w:val="both"/>
            </w:pPr>
            <w:r>
              <w:t>8</w:t>
            </w:r>
          </w:p>
          <w:p w:rsidR="007A7E54" w:rsidRDefault="007A7E54" w:rsidP="00C528B5">
            <w:pPr>
              <w:pStyle w:val="Standard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417F5AC" wp14:editId="46389C27">
                      <wp:simplePos x="0" y="0"/>
                      <wp:positionH relativeFrom="column">
                        <wp:posOffset>-83182</wp:posOffset>
                      </wp:positionH>
                      <wp:positionV relativeFrom="paragraph">
                        <wp:posOffset>178436</wp:posOffset>
                      </wp:positionV>
                      <wp:extent cx="9043671" cy="15243"/>
                      <wp:effectExtent l="0" t="0" r="24129" b="22857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043671" cy="1524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45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единительная линия 1" o:spid="_x0000_s1026" type="#_x0000_t32" style="position:absolute;margin-left:-6.55pt;margin-top:14.05pt;width:712.1pt;height:1.2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" strokeweight=".17625mm">
                      <v:stroke joinstyle="miter"/>
                    </v:shape>
                  </w:pict>
                </mc:Fallback>
              </mc:AlternateContent>
            </w:r>
          </w:p>
          <w:p w:rsidR="007A7E54" w:rsidRDefault="007A7E54" w:rsidP="00C528B5">
            <w:pPr>
              <w:pStyle w:val="Standard"/>
              <w:jc w:val="both"/>
            </w:pPr>
            <w:r>
              <w:t>9</w:t>
            </w:r>
          </w:p>
        </w:tc>
        <w:tc>
          <w:tcPr>
            <w:tcW w:w="24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</w:pPr>
            <w:proofErr w:type="spellStart"/>
            <w:r>
              <w:lastRenderedPageBreak/>
              <w:t>Квест</w:t>
            </w:r>
            <w:proofErr w:type="spellEnd"/>
            <w:r>
              <w:t xml:space="preserve"> по русскому языку среди курсантов 1 и 3 курсов</w:t>
            </w:r>
          </w:p>
          <w:p w:rsidR="007A7E54" w:rsidRDefault="007A7E54" w:rsidP="00C528B5">
            <w:pPr>
              <w:pStyle w:val="Standard"/>
              <w:jc w:val="both"/>
            </w:pPr>
          </w:p>
          <w:p w:rsidR="007A7E54" w:rsidRDefault="007A7E54" w:rsidP="00C528B5">
            <w:pPr>
              <w:pStyle w:val="Standard"/>
              <w:jc w:val="both"/>
            </w:pPr>
            <w:r>
              <w:t>Конференция по ВОВ</w:t>
            </w:r>
          </w:p>
          <w:p w:rsidR="007A7E54" w:rsidRDefault="007A7E54" w:rsidP="00C528B5">
            <w:pPr>
              <w:pStyle w:val="Standard"/>
              <w:jc w:val="both"/>
            </w:pPr>
          </w:p>
          <w:p w:rsidR="007A7E54" w:rsidRDefault="007A7E54" w:rsidP="00C528B5">
            <w:pPr>
              <w:pStyle w:val="Standard"/>
              <w:jc w:val="both"/>
            </w:pPr>
          </w:p>
          <w:p w:rsidR="007A7E54" w:rsidRDefault="007A7E54" w:rsidP="00C528B5">
            <w:pPr>
              <w:pStyle w:val="Standard"/>
              <w:jc w:val="both"/>
            </w:pPr>
          </w:p>
          <w:p w:rsidR="007A7E54" w:rsidRDefault="007A7E54" w:rsidP="00C528B5">
            <w:pPr>
              <w:pStyle w:val="Standard"/>
              <w:jc w:val="both"/>
            </w:pPr>
          </w:p>
          <w:p w:rsidR="007A7E54" w:rsidRDefault="007A7E54" w:rsidP="00C528B5">
            <w:pPr>
              <w:pStyle w:val="Standard"/>
              <w:jc w:val="both"/>
            </w:pPr>
          </w:p>
          <w:p w:rsidR="007A7E54" w:rsidRDefault="007A7E54" w:rsidP="00C528B5">
            <w:pPr>
              <w:pStyle w:val="Standard"/>
              <w:jc w:val="both"/>
            </w:pPr>
          </w:p>
          <w:p w:rsidR="007A7E54" w:rsidRDefault="007A7E54" w:rsidP="00C528B5">
            <w:pPr>
              <w:pStyle w:val="Standard"/>
              <w:jc w:val="both"/>
            </w:pPr>
          </w:p>
          <w:p w:rsidR="007A7E54" w:rsidRDefault="007A7E54" w:rsidP="00C528B5">
            <w:pPr>
              <w:pStyle w:val="Standard"/>
              <w:jc w:val="both"/>
            </w:pPr>
          </w:p>
          <w:p w:rsidR="007A7E54" w:rsidRDefault="007A7E54" w:rsidP="00C528B5">
            <w:pPr>
              <w:pStyle w:val="Standard"/>
              <w:jc w:val="both"/>
            </w:pPr>
          </w:p>
          <w:p w:rsidR="007A7E54" w:rsidRDefault="007A7E54" w:rsidP="00C528B5">
            <w:pPr>
              <w:pStyle w:val="Standard"/>
              <w:jc w:val="both"/>
            </w:pPr>
            <w:r>
              <w:t>Межвузовская викторина по Педагогической поэме Макаренко</w:t>
            </w:r>
          </w:p>
          <w:p w:rsidR="007A7E54" w:rsidRDefault="007A7E54" w:rsidP="00C528B5">
            <w:pPr>
              <w:pStyle w:val="Standard"/>
              <w:jc w:val="both"/>
            </w:pPr>
            <w:r>
              <w:t>Интеллектуальная викторина по информатике и информационной технологии в профессиональной деятельности на тему: « ПТК АКУС»</w:t>
            </w:r>
          </w:p>
          <w:p w:rsidR="007A7E54" w:rsidRDefault="007A7E54" w:rsidP="00C528B5">
            <w:pPr>
              <w:pStyle w:val="Standard"/>
              <w:jc w:val="both"/>
            </w:pPr>
          </w:p>
        </w:tc>
        <w:tc>
          <w:tcPr>
            <w:tcW w:w="329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  <w:rPr>
                <w:rFonts w:cs="Arial CYR"/>
                <w:color w:val="000000"/>
              </w:rPr>
            </w:pPr>
          </w:p>
          <w:p w:rsidR="007A7E54" w:rsidRDefault="007A7E54" w:rsidP="00C528B5">
            <w:pPr>
              <w:pStyle w:val="Standard"/>
              <w:jc w:val="both"/>
              <w:rPr>
                <w:rFonts w:cs="Arial CYR"/>
                <w:color w:val="000000"/>
              </w:rPr>
            </w:pPr>
          </w:p>
          <w:p w:rsidR="007A7E54" w:rsidRDefault="007A7E54" w:rsidP="00C528B5">
            <w:pPr>
              <w:pStyle w:val="Standard"/>
              <w:jc w:val="both"/>
              <w:rPr>
                <w:rFonts w:cs="Arial CYR"/>
                <w:color w:val="000000"/>
              </w:rPr>
            </w:pPr>
          </w:p>
          <w:p w:rsidR="007A7E54" w:rsidRDefault="007A7E54" w:rsidP="00C528B5">
            <w:pPr>
              <w:pStyle w:val="Standard"/>
              <w:jc w:val="both"/>
              <w:rPr>
                <w:rFonts w:cs="Arial CYR"/>
                <w:color w:val="000000"/>
              </w:rPr>
            </w:pPr>
            <w:r>
              <w:rPr>
                <w:rFonts w:cs="Arial CYR"/>
                <w:color w:val="000000"/>
              </w:rPr>
              <w:t>Система отбывания наказания несовершеннолетними преступниками в годы войны и в предвоенный период</w:t>
            </w:r>
          </w:p>
          <w:p w:rsidR="007A7E54" w:rsidRDefault="007A7E54" w:rsidP="00C528B5">
            <w:pPr>
              <w:pStyle w:val="Standard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4CB67C0" wp14:editId="0A57F397">
                      <wp:simplePos x="0" y="0"/>
                      <wp:positionH relativeFrom="column">
                        <wp:posOffset>-3094987</wp:posOffset>
                      </wp:positionH>
                      <wp:positionV relativeFrom="paragraph">
                        <wp:posOffset>-3813</wp:posOffset>
                      </wp:positionV>
                      <wp:extent cx="8997951" cy="22229"/>
                      <wp:effectExtent l="0" t="0" r="12699" b="34921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951" cy="2222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45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единительная линия 2" o:spid="_x0000_s1026" type="#_x0000_t32" style="position:absolute;margin-left:-243.7pt;margin-top:-.3pt;width:708.5pt;height: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" strokeweight=".17625mm">
                      <v:stroke joinstyle="miter"/>
                    </v:shape>
                  </w:pict>
                </mc:Fallback>
              </mc:AlternateContent>
            </w:r>
          </w:p>
          <w:p w:rsidR="007A7E54" w:rsidRDefault="007A7E54" w:rsidP="00C528B5">
            <w:pPr>
              <w:pStyle w:val="Standard"/>
              <w:jc w:val="both"/>
              <w:rPr>
                <w:rFonts w:cs="Arial CYR"/>
                <w:color w:val="000000"/>
              </w:rPr>
            </w:pPr>
          </w:p>
          <w:p w:rsidR="007A7E54" w:rsidRDefault="007A7E54" w:rsidP="00C528B5">
            <w:pPr>
              <w:pStyle w:val="Standard"/>
              <w:jc w:val="both"/>
              <w:rPr>
                <w:rFonts w:cs="Arial CYR"/>
                <w:color w:val="000000"/>
              </w:rPr>
            </w:pPr>
          </w:p>
        </w:tc>
        <w:tc>
          <w:tcPr>
            <w:tcW w:w="292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</w:pPr>
            <w:r>
              <w:lastRenderedPageBreak/>
              <w:t>Участие</w:t>
            </w:r>
          </w:p>
          <w:p w:rsidR="007A7E54" w:rsidRDefault="007A7E54" w:rsidP="00C528B5">
            <w:pPr>
              <w:pStyle w:val="Standard"/>
              <w:jc w:val="both"/>
            </w:pPr>
          </w:p>
          <w:p w:rsidR="007A7E54" w:rsidRDefault="007A7E54" w:rsidP="00C528B5">
            <w:pPr>
              <w:pStyle w:val="Standard"/>
              <w:jc w:val="both"/>
            </w:pPr>
          </w:p>
          <w:p w:rsidR="007A7E54" w:rsidRDefault="007A7E54" w:rsidP="00C528B5">
            <w:pPr>
              <w:pStyle w:val="Standard"/>
              <w:jc w:val="both"/>
            </w:pPr>
            <w:r>
              <w:t>Участие</w:t>
            </w:r>
          </w:p>
          <w:p w:rsidR="007A7E54" w:rsidRDefault="007A7E54" w:rsidP="00C528B5">
            <w:pPr>
              <w:pStyle w:val="Standard"/>
              <w:jc w:val="both"/>
            </w:pPr>
          </w:p>
          <w:p w:rsidR="007A7E54" w:rsidRDefault="007A7E54" w:rsidP="00C528B5">
            <w:pPr>
              <w:pStyle w:val="Standard"/>
              <w:jc w:val="both"/>
            </w:pPr>
          </w:p>
          <w:p w:rsidR="007A7E54" w:rsidRDefault="007A7E54" w:rsidP="00C528B5">
            <w:pPr>
              <w:pStyle w:val="Standard"/>
              <w:jc w:val="both"/>
            </w:pPr>
          </w:p>
          <w:p w:rsidR="007A7E54" w:rsidRDefault="007A7E54" w:rsidP="00C528B5">
            <w:pPr>
              <w:pStyle w:val="Standard"/>
              <w:jc w:val="both"/>
            </w:pPr>
          </w:p>
          <w:p w:rsidR="007A7E54" w:rsidRDefault="007A7E54" w:rsidP="00C528B5">
            <w:pPr>
              <w:pStyle w:val="Standard"/>
              <w:jc w:val="both"/>
            </w:pPr>
          </w:p>
          <w:p w:rsidR="007A7E54" w:rsidRDefault="007A7E54" w:rsidP="00C528B5">
            <w:pPr>
              <w:pStyle w:val="Standard"/>
              <w:jc w:val="both"/>
            </w:pPr>
          </w:p>
          <w:p w:rsidR="007A7E54" w:rsidRDefault="007A7E54" w:rsidP="00C528B5">
            <w:pPr>
              <w:pStyle w:val="Standard"/>
              <w:jc w:val="both"/>
            </w:pPr>
          </w:p>
          <w:p w:rsidR="007A7E54" w:rsidRDefault="007A7E54" w:rsidP="00C528B5">
            <w:pPr>
              <w:pStyle w:val="Standard"/>
              <w:jc w:val="both"/>
            </w:pPr>
          </w:p>
          <w:p w:rsidR="007A7E54" w:rsidRDefault="007A7E54" w:rsidP="00C528B5">
            <w:pPr>
              <w:pStyle w:val="Standard"/>
              <w:jc w:val="both"/>
            </w:pPr>
          </w:p>
          <w:p w:rsidR="007A7E54" w:rsidRDefault="007A7E54" w:rsidP="00C528B5">
            <w:pPr>
              <w:pStyle w:val="Standard"/>
              <w:jc w:val="both"/>
            </w:pPr>
            <w:r>
              <w:t>3 место</w:t>
            </w:r>
          </w:p>
          <w:p w:rsidR="007A7E54" w:rsidRDefault="007A7E54" w:rsidP="00C528B5">
            <w:pPr>
              <w:pStyle w:val="Standard"/>
              <w:jc w:val="both"/>
            </w:pPr>
          </w:p>
          <w:p w:rsidR="007A7E54" w:rsidRDefault="007A7E54" w:rsidP="00C528B5">
            <w:pPr>
              <w:pStyle w:val="Standard"/>
              <w:jc w:val="both"/>
            </w:pPr>
            <w:r>
              <w:t>2 место</w:t>
            </w:r>
          </w:p>
        </w:tc>
        <w:tc>
          <w:tcPr>
            <w:tcW w:w="120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</w:pPr>
            <w:r>
              <w:lastRenderedPageBreak/>
              <w:t>0,5</w:t>
            </w:r>
          </w:p>
          <w:p w:rsidR="007A7E54" w:rsidRDefault="007A7E54" w:rsidP="00C528B5">
            <w:pPr>
              <w:pStyle w:val="Standard"/>
            </w:pPr>
          </w:p>
          <w:p w:rsidR="007A7E54" w:rsidRDefault="007A7E54" w:rsidP="00C528B5">
            <w:pPr>
              <w:pStyle w:val="Standard"/>
            </w:pPr>
          </w:p>
          <w:p w:rsidR="007A7E54" w:rsidRDefault="007A7E54" w:rsidP="00C528B5">
            <w:pPr>
              <w:pStyle w:val="Standard"/>
            </w:pPr>
            <w:r>
              <w:t>0,5</w:t>
            </w:r>
          </w:p>
          <w:p w:rsidR="007A7E54" w:rsidRDefault="007A7E54" w:rsidP="00C528B5">
            <w:pPr>
              <w:pStyle w:val="Standard"/>
            </w:pPr>
          </w:p>
          <w:p w:rsidR="007A7E54" w:rsidRDefault="007A7E54" w:rsidP="00C528B5">
            <w:pPr>
              <w:pStyle w:val="Standard"/>
            </w:pPr>
          </w:p>
          <w:p w:rsidR="007A7E54" w:rsidRDefault="007A7E54" w:rsidP="00C528B5">
            <w:pPr>
              <w:pStyle w:val="Standard"/>
            </w:pPr>
          </w:p>
          <w:p w:rsidR="007A7E54" w:rsidRDefault="007A7E54" w:rsidP="00C528B5">
            <w:pPr>
              <w:pStyle w:val="Standard"/>
            </w:pPr>
          </w:p>
          <w:p w:rsidR="007A7E54" w:rsidRDefault="007A7E54" w:rsidP="00C528B5">
            <w:pPr>
              <w:pStyle w:val="Standard"/>
            </w:pPr>
          </w:p>
          <w:p w:rsidR="007A7E54" w:rsidRDefault="007A7E54" w:rsidP="00C528B5">
            <w:pPr>
              <w:pStyle w:val="Standard"/>
            </w:pPr>
          </w:p>
          <w:p w:rsidR="007A7E54" w:rsidRDefault="007A7E54" w:rsidP="00C528B5">
            <w:pPr>
              <w:pStyle w:val="Standard"/>
            </w:pPr>
          </w:p>
          <w:p w:rsidR="007A7E54" w:rsidRDefault="007A7E54" w:rsidP="00C528B5">
            <w:pPr>
              <w:pStyle w:val="Standard"/>
            </w:pPr>
          </w:p>
          <w:p w:rsidR="007A7E54" w:rsidRDefault="007A7E54" w:rsidP="00C528B5">
            <w:pPr>
              <w:pStyle w:val="Standard"/>
            </w:pPr>
          </w:p>
          <w:p w:rsidR="007A7E54" w:rsidRDefault="007A7E54" w:rsidP="00C528B5">
            <w:pPr>
              <w:pStyle w:val="Standard"/>
            </w:pPr>
            <w:r>
              <w:t xml:space="preserve">1 </w:t>
            </w:r>
          </w:p>
          <w:p w:rsidR="007A7E54" w:rsidRDefault="007A7E54" w:rsidP="00C528B5">
            <w:pPr>
              <w:pStyle w:val="Standard"/>
            </w:pPr>
          </w:p>
          <w:p w:rsidR="007A7E54" w:rsidRDefault="007A7E54" w:rsidP="00C528B5">
            <w:pPr>
              <w:pStyle w:val="Standard"/>
            </w:pPr>
            <w:r>
              <w:t>2</w:t>
            </w:r>
          </w:p>
          <w:p w:rsidR="007A7E54" w:rsidRDefault="007A7E54" w:rsidP="00C528B5">
            <w:pPr>
              <w:pStyle w:val="Standard"/>
            </w:pPr>
          </w:p>
        </w:tc>
        <w:tc>
          <w:tcPr>
            <w:tcW w:w="366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</w:pPr>
          </w:p>
          <w:p w:rsidR="007A7E54" w:rsidRDefault="007A7E54" w:rsidP="00C528B5">
            <w:pPr>
              <w:pStyle w:val="Standard"/>
              <w:tabs>
                <w:tab w:val="left" w:pos="1068"/>
              </w:tabs>
              <w:jc w:val="both"/>
            </w:pPr>
            <w:r>
              <w:tab/>
            </w:r>
          </w:p>
          <w:p w:rsidR="007A7E54" w:rsidRDefault="007A7E54" w:rsidP="00C528B5">
            <w:pPr>
              <w:pStyle w:val="Standard"/>
              <w:tabs>
                <w:tab w:val="left" w:pos="1068"/>
              </w:tabs>
              <w:jc w:val="both"/>
            </w:pPr>
          </w:p>
          <w:p w:rsidR="007A7E54" w:rsidRDefault="007A7E54" w:rsidP="00C528B5">
            <w:pPr>
              <w:pStyle w:val="Standard"/>
              <w:tabs>
                <w:tab w:val="left" w:pos="1068"/>
              </w:tabs>
              <w:jc w:val="both"/>
            </w:pPr>
          </w:p>
          <w:p w:rsidR="007A7E54" w:rsidRDefault="007A7E54" w:rsidP="00C528B5">
            <w:pPr>
              <w:pStyle w:val="Standard"/>
              <w:jc w:val="both"/>
            </w:pPr>
          </w:p>
          <w:p w:rsidR="007A7E54" w:rsidRDefault="007A7E54" w:rsidP="00C528B5">
            <w:pPr>
              <w:pStyle w:val="Standard"/>
              <w:jc w:val="both"/>
            </w:pPr>
          </w:p>
        </w:tc>
      </w:tr>
      <w:tr w:rsidR="007A7E54" w:rsidTr="00C528B5">
        <w:tc>
          <w:tcPr>
            <w:tcW w:w="9270" w:type="dxa"/>
            <w:gridSpan w:val="4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  <w:rPr>
                <w:b/>
              </w:rPr>
            </w:pPr>
            <w:r>
              <w:rPr>
                <w:b/>
              </w:rPr>
              <w:lastRenderedPageBreak/>
              <w:t>Индекс ИОД  за творческую и исследовательскую активность</w:t>
            </w:r>
          </w:p>
          <w:p w:rsidR="007A7E54" w:rsidRDefault="007A7E54" w:rsidP="00C528B5">
            <w:pPr>
              <w:pStyle w:val="Standard"/>
              <w:jc w:val="both"/>
              <w:rPr>
                <w:b/>
              </w:rPr>
            </w:pPr>
          </w:p>
          <w:p w:rsidR="007A7E54" w:rsidRDefault="007A7E54" w:rsidP="00C528B5">
            <w:pPr>
              <w:pStyle w:val="Standard"/>
              <w:jc w:val="both"/>
              <w:rPr>
                <w:b/>
              </w:rPr>
            </w:pPr>
          </w:p>
        </w:tc>
        <w:tc>
          <w:tcPr>
            <w:tcW w:w="120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</w:pPr>
            <w:r>
              <w:t>9</w:t>
            </w:r>
          </w:p>
        </w:tc>
        <w:tc>
          <w:tcPr>
            <w:tcW w:w="366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</w:pPr>
          </w:p>
        </w:tc>
      </w:tr>
      <w:tr w:rsidR="007A7E54" w:rsidTr="00C528B5">
        <w:tc>
          <w:tcPr>
            <w:tcW w:w="9270" w:type="dxa"/>
            <w:gridSpan w:val="4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</w:pPr>
          </w:p>
          <w:p w:rsidR="007A7E54" w:rsidRDefault="007A7E54" w:rsidP="00C528B5">
            <w:pPr>
              <w:pStyle w:val="Standard"/>
              <w:jc w:val="both"/>
              <w:rPr>
                <w:b/>
              </w:rPr>
            </w:pPr>
            <w:r>
              <w:rPr>
                <w:b/>
              </w:rPr>
              <w:t>Итого суммарный  индекс ИОД за весь период обучения</w:t>
            </w:r>
          </w:p>
        </w:tc>
        <w:tc>
          <w:tcPr>
            <w:tcW w:w="120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</w:pPr>
          </w:p>
        </w:tc>
        <w:tc>
          <w:tcPr>
            <w:tcW w:w="366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7E54" w:rsidRDefault="007A7E54" w:rsidP="00C528B5">
            <w:pPr>
              <w:pStyle w:val="Standard"/>
              <w:jc w:val="both"/>
            </w:pPr>
          </w:p>
        </w:tc>
      </w:tr>
    </w:tbl>
    <w:p w:rsidR="007A7E54" w:rsidRDefault="007A7E54" w:rsidP="007A7E54">
      <w:pPr>
        <w:pStyle w:val="Standard"/>
      </w:pPr>
    </w:p>
    <w:p w:rsidR="008E260C" w:rsidRDefault="008E260C"/>
    <w:p w:rsidR="00F908ED" w:rsidRDefault="00F908ED"/>
    <w:p w:rsidR="00F908ED" w:rsidRDefault="00F908ED"/>
    <w:p w:rsidR="00F908ED" w:rsidRDefault="00F908ED"/>
    <w:p w:rsidR="00F908ED" w:rsidRDefault="00F908ED"/>
    <w:p w:rsidR="00F908ED" w:rsidRDefault="00F908ED"/>
    <w:p w:rsidR="00F908ED" w:rsidRDefault="00F908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Приложение№1</w:t>
      </w:r>
    </w:p>
    <w:p w:rsidR="00F908ED" w:rsidRPr="00F908ED" w:rsidRDefault="00F908ED">
      <w:pPr>
        <w:rPr>
          <w:rFonts w:ascii="Times New Roman" w:hAnsi="Times New Roman" w:cs="Times New Roman"/>
          <w:sz w:val="24"/>
          <w:szCs w:val="24"/>
        </w:rPr>
      </w:pPr>
      <w:r w:rsidRPr="00F908ED">
        <w:rPr>
          <w:rFonts w:ascii="Times New Roman" w:hAnsi="Times New Roman" w:cs="Times New Roman"/>
          <w:sz w:val="24"/>
          <w:szCs w:val="24"/>
        </w:rPr>
        <w:object w:dxaOrig="3051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5.5pt;height:431.25pt" o:ole="">
            <v:imagedata r:id="rId5" o:title=""/>
          </v:shape>
          <o:OLEObject Type="Embed" ProgID="FoxitReader.Document" ShapeID="_x0000_i1025" DrawAspect="Content" ObjectID="_1690800078" r:id="rId6"/>
        </w:object>
      </w:r>
      <w:r w:rsidRPr="00F908ED">
        <w:rPr>
          <w:rFonts w:ascii="Times New Roman" w:hAnsi="Times New Roman" w:cs="Times New Roman"/>
          <w:sz w:val="24"/>
          <w:szCs w:val="24"/>
        </w:rPr>
        <w:object w:dxaOrig="3051" w:dyaOrig="4320">
          <v:shape id="_x0000_i1026" type="#_x0000_t75" style="width:331.5pt;height:431.25pt" o:ole="">
            <v:imagedata r:id="rId7" o:title=""/>
          </v:shape>
          <o:OLEObject Type="Embed" ProgID="FoxitReader.Document" ShapeID="_x0000_i1026" DrawAspect="Content" ObjectID="_1690800079" r:id="rId8"/>
        </w:object>
      </w:r>
    </w:p>
    <w:sectPr w:rsidR="00F908ED" w:rsidRPr="00F908ED">
      <w:pgSz w:w="16838" w:h="11906" w:orient="landscape"/>
      <w:pgMar w:top="1134" w:right="1134" w:bottom="850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00"/>
    <w:family w:val="auto"/>
    <w:pitch w:val="variable"/>
  </w:font>
  <w:font w:name="apple-system, BlinkMacSystemFon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406"/>
    <w:rsid w:val="00713EDC"/>
    <w:rsid w:val="007A7E54"/>
    <w:rsid w:val="007E5A71"/>
    <w:rsid w:val="008E260C"/>
    <w:rsid w:val="00A358C8"/>
    <w:rsid w:val="00DD6406"/>
    <w:rsid w:val="00F90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A7E54"/>
    <w:pPr>
      <w:widowControl w:val="0"/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7A7E5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A7E54"/>
    <w:pPr>
      <w:widowControl w:val="0"/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7A7E5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16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2021-08-13T05:39:00Z</dcterms:created>
  <dcterms:modified xsi:type="dcterms:W3CDTF">2021-08-18T06:55:00Z</dcterms:modified>
</cp:coreProperties>
</file>